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B6" w:rsidRDefault="000F7F7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pt;margin-top:-57pt;width:561.75pt;height:77.25pt;z-index:251660288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655FB6" w:rsidRPr="00655FB6" w:rsidRDefault="00655FB6" w:rsidP="00655FB6">
                  <w:pPr>
                    <w:shd w:val="clear" w:color="auto" w:fill="95B3D7" w:themeFill="accent1" w:themeFillTint="99"/>
                    <w:jc w:val="center"/>
                    <w:rPr>
                      <w:rFonts w:ascii="Verdana" w:hAnsi="Verdana"/>
                      <w:color w:val="FFFFFF" w:themeColor="background1"/>
                      <w:sz w:val="36"/>
                      <w:szCs w:val="36"/>
                    </w:rPr>
                  </w:pPr>
                  <w:proofErr w:type="spellStart"/>
                  <w:r w:rsidRPr="00655FB6">
                    <w:rPr>
                      <w:rFonts w:ascii="Verdana" w:hAnsi="Verdana"/>
                      <w:color w:val="FFFFFF" w:themeColor="background1"/>
                      <w:sz w:val="36"/>
                      <w:szCs w:val="36"/>
                    </w:rPr>
                    <w:t>OnCourse</w:t>
                  </w:r>
                  <w:proofErr w:type="spellEnd"/>
                  <w:r w:rsidRPr="00655FB6">
                    <w:rPr>
                      <w:rFonts w:ascii="Verdana" w:hAnsi="Verdana"/>
                      <w:color w:val="FFFFFF" w:themeColor="background1"/>
                      <w:sz w:val="36"/>
                      <w:szCs w:val="36"/>
                    </w:rPr>
                    <w:t xml:space="preserve"> Curriculum Portal</w:t>
                  </w:r>
                  <w:r w:rsidR="00BB1075">
                    <w:rPr>
                      <w:rFonts w:ascii="Verdana" w:hAnsi="Verdana"/>
                      <w:color w:val="FFFFFF" w:themeColor="background1"/>
                      <w:sz w:val="36"/>
                      <w:szCs w:val="36"/>
                    </w:rPr>
                    <w:t xml:space="preserve"> Guide</w:t>
                  </w:r>
                </w:p>
                <w:p w:rsidR="00655FB6" w:rsidRPr="00655FB6" w:rsidRDefault="00655FB6" w:rsidP="00655FB6">
                  <w:pPr>
                    <w:shd w:val="clear" w:color="auto" w:fill="95B3D7" w:themeFill="accent1" w:themeFillTint="99"/>
                    <w:jc w:val="center"/>
                    <w:rPr>
                      <w:rFonts w:ascii="Verdana" w:hAnsi="Verdana"/>
                      <w:color w:val="FFFFFF" w:themeColor="background1"/>
                      <w:sz w:val="40"/>
                      <w:szCs w:val="40"/>
                    </w:rPr>
                  </w:pPr>
                  <w:r>
                    <w:rPr>
                      <w:rFonts w:ascii="Verdana" w:hAnsi="Verdana"/>
                      <w:noProof/>
                      <w:color w:val="FFFFFF" w:themeColor="background1"/>
                      <w:sz w:val="40"/>
                      <w:szCs w:val="40"/>
                    </w:rPr>
                    <w:drawing>
                      <wp:inline distT="0" distB="0" distL="0" distR="0">
                        <wp:extent cx="2714625" cy="3524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Style w:val="TableGrid"/>
        <w:tblW w:w="11070" w:type="dxa"/>
        <w:tblInd w:w="-702" w:type="dxa"/>
        <w:tblLook w:val="04A0"/>
      </w:tblPr>
      <w:tblGrid>
        <w:gridCol w:w="1583"/>
        <w:gridCol w:w="9487"/>
      </w:tblGrid>
      <w:tr w:rsidR="00655FB6" w:rsidTr="00EA4CCC">
        <w:tc>
          <w:tcPr>
            <w:tcW w:w="1583" w:type="dxa"/>
          </w:tcPr>
          <w:p w:rsidR="00655FB6" w:rsidRPr="00BD39A5" w:rsidRDefault="00655FB6" w:rsidP="00655FB6">
            <w:pPr>
              <w:rPr>
                <w:b/>
              </w:rPr>
            </w:pPr>
            <w:proofErr w:type="spellStart"/>
            <w:r w:rsidRPr="00BD39A5">
              <w:rPr>
                <w:b/>
              </w:rPr>
              <w:t>OnCourse</w:t>
            </w:r>
            <w:proofErr w:type="spellEnd"/>
          </w:p>
          <w:p w:rsidR="00655FB6" w:rsidRPr="00BD39A5" w:rsidRDefault="00655FB6" w:rsidP="00655FB6">
            <w:pPr>
              <w:rPr>
                <w:b/>
              </w:rPr>
            </w:pPr>
            <w:r w:rsidRPr="00BD39A5">
              <w:rPr>
                <w:b/>
              </w:rPr>
              <w:t>Curriculum Portal</w:t>
            </w:r>
          </w:p>
          <w:p w:rsidR="00655FB6" w:rsidRDefault="00655FB6" w:rsidP="00655FB6">
            <w:r w:rsidRPr="00BD39A5">
              <w:rPr>
                <w:b/>
              </w:rPr>
              <w:t>Features</w:t>
            </w:r>
          </w:p>
        </w:tc>
        <w:tc>
          <w:tcPr>
            <w:tcW w:w="9487" w:type="dxa"/>
          </w:tcPr>
          <w:p w:rsidR="00472C36" w:rsidRDefault="00655FB6" w:rsidP="00655FB6">
            <w:r>
              <w:t xml:space="preserve">Curriculum Portal is a secure district document repository that can be accessed through the </w:t>
            </w:r>
          </w:p>
          <w:p w:rsidR="00655FB6" w:rsidRDefault="00655FB6" w:rsidP="00655FB6">
            <w:proofErr w:type="spellStart"/>
            <w:r>
              <w:t>OnCourse</w:t>
            </w:r>
            <w:proofErr w:type="spellEnd"/>
            <w:r>
              <w:t xml:space="preserve"> System</w:t>
            </w:r>
          </w:p>
          <w:p w:rsidR="00655FB6" w:rsidRDefault="00655FB6" w:rsidP="00655FB6">
            <w:r>
              <w:t>There are many features built into the Curriculum</w:t>
            </w:r>
          </w:p>
          <w:p w:rsidR="00655FB6" w:rsidRDefault="00655FB6" w:rsidP="00655FB6">
            <w:pPr>
              <w:pStyle w:val="ListParagraph"/>
              <w:numPr>
                <w:ilvl w:val="0"/>
                <w:numId w:val="1"/>
              </w:numPr>
            </w:pPr>
            <w:r w:rsidRPr="00B37499">
              <w:rPr>
                <w:b/>
              </w:rPr>
              <w:t>Document Sharing</w:t>
            </w:r>
            <w:r>
              <w:t xml:space="preserve"> </w:t>
            </w:r>
            <w:r w:rsidR="004A6BA3">
              <w:t>–</w:t>
            </w:r>
            <w:r>
              <w:t xml:space="preserve"> </w:t>
            </w:r>
            <w:r w:rsidR="004A6BA3">
              <w:t>The Curriculum Portal contains DCPS Digital and Curriculum Resources that are shared with all teachers.</w:t>
            </w:r>
          </w:p>
          <w:p w:rsidR="00655FB6" w:rsidRDefault="00655FB6" w:rsidP="00655FB6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rPr>
                <w:b/>
              </w:rPr>
              <w:t>OnCourse</w:t>
            </w:r>
            <w:proofErr w:type="spellEnd"/>
            <w:r>
              <w:rPr>
                <w:b/>
              </w:rPr>
              <w:t xml:space="preserve"> Lesson Plans- </w:t>
            </w:r>
            <w:r>
              <w:t>Documents uploaded into this area can be linked to lesson plans</w:t>
            </w:r>
            <w:r w:rsidR="00472C36">
              <w:t xml:space="preserve"> and homework.</w:t>
            </w:r>
            <w:r>
              <w:t xml:space="preserve"> </w:t>
            </w:r>
          </w:p>
          <w:p w:rsidR="00655FB6" w:rsidRDefault="00655FB6" w:rsidP="00BD39A5">
            <w:pPr>
              <w:pStyle w:val="ListParagraph"/>
              <w:numPr>
                <w:ilvl w:val="0"/>
                <w:numId w:val="1"/>
              </w:numPr>
            </w:pPr>
            <w:r w:rsidRPr="00B37499">
              <w:rPr>
                <w:b/>
              </w:rPr>
              <w:t>Standards Mapping</w:t>
            </w:r>
            <w:r>
              <w:t xml:space="preserve"> – Each file/resource can be associated to one or many standards.  Teachers can use this resource as they write their lesson plans.</w:t>
            </w:r>
          </w:p>
        </w:tc>
      </w:tr>
      <w:tr w:rsidR="00655FB6" w:rsidTr="00EA4CCC">
        <w:tc>
          <w:tcPr>
            <w:tcW w:w="1583" w:type="dxa"/>
          </w:tcPr>
          <w:p w:rsidR="00BD39A5" w:rsidRDefault="00BD39A5">
            <w:pPr>
              <w:rPr>
                <w:b/>
              </w:rPr>
            </w:pPr>
            <w:r>
              <w:rPr>
                <w:b/>
              </w:rPr>
              <w:t xml:space="preserve">Accessing the </w:t>
            </w:r>
            <w:r w:rsidR="00655FB6" w:rsidRPr="00BD39A5">
              <w:rPr>
                <w:b/>
              </w:rPr>
              <w:t xml:space="preserve"> </w:t>
            </w:r>
          </w:p>
          <w:p w:rsidR="00655FB6" w:rsidRPr="00BD39A5" w:rsidRDefault="00655FB6">
            <w:pPr>
              <w:rPr>
                <w:b/>
              </w:rPr>
            </w:pPr>
            <w:r w:rsidRPr="00BD39A5">
              <w:rPr>
                <w:b/>
              </w:rPr>
              <w:t>Curriculum Portal</w:t>
            </w:r>
          </w:p>
        </w:tc>
        <w:tc>
          <w:tcPr>
            <w:tcW w:w="9487" w:type="dxa"/>
          </w:tcPr>
          <w:p w:rsidR="00BD39A5" w:rsidRPr="00BD39A5" w:rsidRDefault="00BD39A5" w:rsidP="00BD39A5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3303270</wp:posOffset>
                  </wp:positionH>
                  <wp:positionV relativeFrom="paragraph">
                    <wp:posOffset>712470</wp:posOffset>
                  </wp:positionV>
                  <wp:extent cx="2905125" cy="1602105"/>
                  <wp:effectExtent l="19050" t="0" r="9525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602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You can access the Curriculum Portal while you are planning and creating your lessons in the </w:t>
            </w:r>
            <w:proofErr w:type="spellStart"/>
            <w:r>
              <w:t>OnCourse</w:t>
            </w:r>
            <w:proofErr w:type="spellEnd"/>
            <w:r>
              <w:t xml:space="preserve"> Lesson Planner.  You have the ability to link the </w:t>
            </w:r>
            <w:r w:rsidRPr="00BD39A5">
              <w:t xml:space="preserve">DCPS Digital and Curriculum Resources to the Standards </w:t>
            </w:r>
            <w:r>
              <w:t xml:space="preserve">to the lesson planner </w:t>
            </w:r>
            <w:r w:rsidRPr="00BD39A5">
              <w:t>with ease of use.</w:t>
            </w:r>
            <w:r w:rsidRPr="00BD39A5">
              <w:br/>
              <w:t>Teachers can collaborate, share and communicate while they are creating their lesson plans online</w:t>
            </w:r>
          </w:p>
          <w:p w:rsidR="00BD39A5" w:rsidRPr="00BD39A5" w:rsidRDefault="00BD39A5" w:rsidP="00BD39A5">
            <w:r>
              <w:t xml:space="preserve">The lesson plans </w:t>
            </w:r>
            <w:r w:rsidRPr="00BD39A5">
              <w:t xml:space="preserve">become dynamic when resources are linked in the lesson planner. </w:t>
            </w:r>
          </w:p>
          <w:p w:rsidR="00BD39A5" w:rsidRDefault="00BD39A5" w:rsidP="00BD39A5">
            <w:r>
              <w:t xml:space="preserve">Principals can access the </w:t>
            </w:r>
            <w:r w:rsidRPr="00BD39A5">
              <w:t>Lesson Planner and see what resources the teachers are using to</w:t>
            </w:r>
            <w:r w:rsidRPr="00BD39A5">
              <w:br/>
            </w:r>
            <w:proofErr w:type="gramStart"/>
            <w:r w:rsidRPr="00BD39A5">
              <w:t>engage,</w:t>
            </w:r>
            <w:proofErr w:type="gramEnd"/>
            <w:r w:rsidRPr="00BD39A5">
              <w:t xml:space="preserve"> help to guide, and maximize instruction.</w:t>
            </w:r>
          </w:p>
          <w:p w:rsidR="004A6BA3" w:rsidRDefault="004A6BA3" w:rsidP="004A6BA3">
            <w:pPr>
              <w:pStyle w:val="ListParagraph"/>
              <w:numPr>
                <w:ilvl w:val="0"/>
                <w:numId w:val="8"/>
              </w:numPr>
            </w:pPr>
            <w:r>
              <w:t xml:space="preserve">Go to the </w:t>
            </w:r>
            <w:proofErr w:type="spellStart"/>
            <w:r>
              <w:t>OnCourse</w:t>
            </w:r>
            <w:proofErr w:type="spellEnd"/>
            <w:r>
              <w:t xml:space="preserve"> Website.</w:t>
            </w:r>
            <w:r>
              <w:br/>
            </w:r>
            <w:r w:rsidRPr="004A6BA3">
              <w:t>https://dcps.oncoursesystems.com/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2"/>
              </w:numPr>
            </w:pPr>
            <w:r>
              <w:t xml:space="preserve">Select My Planner tab in </w:t>
            </w:r>
            <w:proofErr w:type="spellStart"/>
            <w:r>
              <w:t>OnCourse</w:t>
            </w:r>
            <w:proofErr w:type="spellEnd"/>
          </w:p>
          <w:p w:rsidR="00BD39A5" w:rsidRDefault="00BD39A5" w:rsidP="00BD39A5">
            <w:pPr>
              <w:pStyle w:val="ListParagraph"/>
              <w:numPr>
                <w:ilvl w:val="0"/>
                <w:numId w:val="2"/>
              </w:numPr>
            </w:pPr>
            <w:r>
              <w:t xml:space="preserve">Double click in the lesson plan block you would like to create and add the resources. </w:t>
            </w:r>
          </w:p>
          <w:p w:rsidR="004A6BA3" w:rsidRDefault="00BD39A5" w:rsidP="004A6BA3">
            <w:pPr>
              <w:pStyle w:val="ListParagraph"/>
              <w:numPr>
                <w:ilvl w:val="0"/>
                <w:numId w:val="2"/>
              </w:numPr>
            </w:pPr>
            <w:r>
              <w:t>Click on the Curriculum Portal Tab</w:t>
            </w:r>
          </w:p>
        </w:tc>
      </w:tr>
      <w:tr w:rsidR="00655FB6" w:rsidTr="00EA4CCC">
        <w:tc>
          <w:tcPr>
            <w:tcW w:w="1583" w:type="dxa"/>
          </w:tcPr>
          <w:p w:rsidR="00BD39A5" w:rsidRPr="00BD39A5" w:rsidRDefault="00BD39A5">
            <w:pPr>
              <w:rPr>
                <w:b/>
              </w:rPr>
            </w:pPr>
            <w:r w:rsidRPr="00BD39A5">
              <w:rPr>
                <w:b/>
              </w:rPr>
              <w:t xml:space="preserve">Exploring the </w:t>
            </w:r>
          </w:p>
          <w:p w:rsidR="00655FB6" w:rsidRDefault="00BD39A5">
            <w:r w:rsidRPr="00BD39A5">
              <w:rPr>
                <w:b/>
              </w:rPr>
              <w:t>Curriculum Portal</w:t>
            </w:r>
          </w:p>
        </w:tc>
        <w:tc>
          <w:tcPr>
            <w:tcW w:w="9487" w:type="dxa"/>
          </w:tcPr>
          <w:p w:rsidR="00BD39A5" w:rsidRDefault="00BD39A5" w:rsidP="00BD39A5">
            <w:pPr>
              <w:rPr>
                <w:noProof/>
              </w:rPr>
            </w:pPr>
            <w:r>
              <w:t>There are three main areas in the Curriculum Portal.</w:t>
            </w:r>
            <w:r>
              <w:rPr>
                <w:noProof/>
              </w:rPr>
              <w:t xml:space="preserve"> </w:t>
            </w:r>
          </w:p>
          <w:p w:rsidR="004A6BA3" w:rsidRDefault="00BD39A5" w:rsidP="00BD39A5">
            <w:pPr>
              <w:pStyle w:val="ListParagraph"/>
              <w:numPr>
                <w:ilvl w:val="0"/>
                <w:numId w:val="3"/>
              </w:numPr>
            </w:pPr>
            <w:r w:rsidRPr="00BD39A5">
              <w:rPr>
                <w:b/>
              </w:rPr>
              <w:t>Section 1-The Folder</w:t>
            </w:r>
            <w:r>
              <w:t xml:space="preserve"> </w:t>
            </w:r>
            <w:r w:rsidRPr="00BD39A5">
              <w:rPr>
                <w:b/>
              </w:rPr>
              <w:t>Tree</w:t>
            </w:r>
            <w:r>
              <w:t xml:space="preserve"> This contains a series of folders </w:t>
            </w:r>
          </w:p>
          <w:p w:rsidR="004A6BA3" w:rsidRDefault="004A6BA3" w:rsidP="004A6BA3">
            <w:pPr>
              <w:pStyle w:val="ListParagraph"/>
              <w:ind w:left="360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2117090</wp:posOffset>
                  </wp:positionH>
                  <wp:positionV relativeFrom="paragraph">
                    <wp:posOffset>79375</wp:posOffset>
                  </wp:positionV>
                  <wp:extent cx="3826510" cy="2409825"/>
                  <wp:effectExtent l="19050" t="0" r="2540" b="0"/>
                  <wp:wrapSquare wrapText="bothSides"/>
                  <wp:docPr id="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651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BD39A5">
              <w:t>that</w:t>
            </w:r>
            <w:proofErr w:type="gramEnd"/>
            <w:r w:rsidR="00BD39A5">
              <w:t xml:space="preserve"> are used to organize files.  </w:t>
            </w:r>
          </w:p>
          <w:p w:rsidR="004A6BA3" w:rsidRDefault="00BD39A5" w:rsidP="004A6BA3">
            <w:pPr>
              <w:pStyle w:val="ListParagraph"/>
              <w:ind w:left="360"/>
            </w:pPr>
            <w:r>
              <w:t>Cli</w:t>
            </w:r>
            <w:r w:rsidR="004A6BA3">
              <w:t>cking on any folder will display</w:t>
            </w:r>
          </w:p>
          <w:p w:rsidR="00BD39A5" w:rsidRDefault="00BD39A5" w:rsidP="004A6BA3">
            <w:pPr>
              <w:pStyle w:val="ListParagraph"/>
              <w:ind w:left="360"/>
            </w:pPr>
            <w:r>
              <w:t xml:space="preserve"> </w:t>
            </w:r>
            <w:proofErr w:type="gramStart"/>
            <w:r>
              <w:t>the</w:t>
            </w:r>
            <w:proofErr w:type="gramEnd"/>
            <w:r>
              <w:t xml:space="preserve"> files that are stored in the folder.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3"/>
              </w:numPr>
            </w:pPr>
            <w:r w:rsidRPr="00BD39A5">
              <w:rPr>
                <w:b/>
              </w:rPr>
              <w:t>Section 2 – Toolbar</w:t>
            </w:r>
            <w:r>
              <w:t xml:space="preserve"> the tools you can access depends on your permissions that are set for you.</w:t>
            </w:r>
          </w:p>
          <w:p w:rsidR="00655FB6" w:rsidRDefault="00BD39A5" w:rsidP="00BD39A5">
            <w:pPr>
              <w:pStyle w:val="ListParagraph"/>
              <w:numPr>
                <w:ilvl w:val="0"/>
                <w:numId w:val="3"/>
              </w:numPr>
            </w:pPr>
            <w:r w:rsidRPr="00BD39A5">
              <w:rPr>
                <w:b/>
              </w:rPr>
              <w:t>Section 3 – Documents Window</w:t>
            </w:r>
            <w:r>
              <w:t xml:space="preserve"> This window is where any uploaded files are displayed.  When a folder is clicked in the Folder Tree, the documents contained in that folder will display her</w:t>
            </w:r>
            <w:r w:rsidR="004A6BA3">
              <w:t>e.</w:t>
            </w:r>
          </w:p>
          <w:p w:rsidR="004A6BA3" w:rsidRDefault="004A6BA3" w:rsidP="00BD39A5"/>
        </w:tc>
      </w:tr>
      <w:tr w:rsidR="00655FB6" w:rsidTr="00EA4CCC">
        <w:tc>
          <w:tcPr>
            <w:tcW w:w="1583" w:type="dxa"/>
          </w:tcPr>
          <w:p w:rsidR="00655FB6" w:rsidRPr="00C26A02" w:rsidRDefault="00BD39A5">
            <w:pPr>
              <w:rPr>
                <w:b/>
              </w:rPr>
            </w:pPr>
            <w:r w:rsidRPr="00C26A02">
              <w:rPr>
                <w:b/>
              </w:rPr>
              <w:lastRenderedPageBreak/>
              <w:t>Changing the View</w:t>
            </w:r>
          </w:p>
        </w:tc>
        <w:tc>
          <w:tcPr>
            <w:tcW w:w="9487" w:type="dxa"/>
          </w:tcPr>
          <w:p w:rsidR="00655FB6" w:rsidRDefault="00BD39A5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5103495</wp:posOffset>
                  </wp:positionH>
                  <wp:positionV relativeFrom="paragraph">
                    <wp:posOffset>88900</wp:posOffset>
                  </wp:positionV>
                  <wp:extent cx="1104900" cy="1190625"/>
                  <wp:effectExtent l="19050" t="0" r="0" b="0"/>
                  <wp:wrapSquare wrapText="bothSides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There are four different view that can be applied to the Documents Window: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5"/>
              </w:numPr>
            </w:pPr>
            <w:r>
              <w:t xml:space="preserve">Thumbnails- shows a small picture preview of each file 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5"/>
              </w:numPr>
            </w:pPr>
            <w:r>
              <w:t>Tiles-shows an icon for each file showing its type and its file size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5"/>
              </w:numPr>
            </w:pPr>
            <w:r>
              <w:t>Icons-shows only a file’s icon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5"/>
              </w:numPr>
            </w:pPr>
            <w:r>
              <w:t>Details-shows a compact list of every file, along with its size, type, and date of last modification.</w:t>
            </w:r>
          </w:p>
          <w:p w:rsidR="00BD39A5" w:rsidRDefault="00BD39A5" w:rsidP="00BD39A5">
            <w:r>
              <w:t>To change the view, click the Views button on the toolbar and sect a view from the list.</w:t>
            </w:r>
          </w:p>
        </w:tc>
      </w:tr>
      <w:tr w:rsidR="00655FB6" w:rsidTr="00EA4CCC">
        <w:tc>
          <w:tcPr>
            <w:tcW w:w="1583" w:type="dxa"/>
          </w:tcPr>
          <w:p w:rsidR="00655FB6" w:rsidRPr="00C26A02" w:rsidRDefault="00BD39A5">
            <w:pPr>
              <w:rPr>
                <w:b/>
              </w:rPr>
            </w:pPr>
            <w:r w:rsidRPr="00C26A02">
              <w:rPr>
                <w:b/>
              </w:rPr>
              <w:t>Sorting the Files</w:t>
            </w:r>
          </w:p>
        </w:tc>
        <w:tc>
          <w:tcPr>
            <w:tcW w:w="9487" w:type="dxa"/>
          </w:tcPr>
          <w:p w:rsidR="00655FB6" w:rsidRDefault="00BD39A5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2969895</wp:posOffset>
                  </wp:positionH>
                  <wp:positionV relativeFrom="paragraph">
                    <wp:posOffset>60325</wp:posOffset>
                  </wp:positionV>
                  <wp:extent cx="3038475" cy="2733675"/>
                  <wp:effectExtent l="19050" t="0" r="9525" b="0"/>
                  <wp:wrapSquare wrapText="bothSides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73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The files in the Document Window can be sorted by the information in any column.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6"/>
              </w:numPr>
            </w:pPr>
            <w:r>
              <w:t xml:space="preserve">To do so, click the arrow next to the column to be sorted:  there are options to sort each column.  </w:t>
            </w:r>
            <w:r w:rsidR="00C31FE9">
              <w:t>You can sort by a</w:t>
            </w:r>
            <w:r>
              <w:t>scending/</w:t>
            </w:r>
            <w:r w:rsidR="00C31FE9">
              <w:t>d</w:t>
            </w:r>
            <w:r>
              <w:t xml:space="preserve">escending, which relates to each column. </w:t>
            </w:r>
          </w:p>
          <w:p w:rsidR="00BD39A5" w:rsidRDefault="00BD39A5" w:rsidP="00BD39A5">
            <w:pPr>
              <w:pStyle w:val="ListParagraph"/>
              <w:numPr>
                <w:ilvl w:val="0"/>
                <w:numId w:val="6"/>
              </w:numPr>
            </w:pPr>
            <w:r>
              <w:t xml:space="preserve"> You can also just show the information that you would like to view on each document, by selecting or deselecting the check boxes.</w:t>
            </w:r>
          </w:p>
          <w:p w:rsidR="00BD39A5" w:rsidRDefault="00BD39A5"/>
          <w:p w:rsidR="00C31FE9" w:rsidRDefault="00C31FE9"/>
          <w:p w:rsidR="00C31FE9" w:rsidRDefault="00C31FE9"/>
          <w:p w:rsidR="00C31FE9" w:rsidRDefault="00C31FE9"/>
          <w:p w:rsidR="00C31FE9" w:rsidRDefault="00C31FE9"/>
          <w:p w:rsidR="004A6BA3" w:rsidRDefault="004A6BA3"/>
          <w:p w:rsidR="00C31FE9" w:rsidRDefault="00C31FE9"/>
        </w:tc>
      </w:tr>
      <w:tr w:rsidR="00655FB6" w:rsidTr="00EA4CCC">
        <w:tc>
          <w:tcPr>
            <w:tcW w:w="1583" w:type="dxa"/>
          </w:tcPr>
          <w:p w:rsidR="00655FB6" w:rsidRPr="00C31FE9" w:rsidRDefault="00C31FE9">
            <w:pPr>
              <w:rPr>
                <w:b/>
              </w:rPr>
            </w:pPr>
            <w:r w:rsidRPr="00C31FE9">
              <w:rPr>
                <w:b/>
              </w:rPr>
              <w:t>Link resources to your lesson plan</w:t>
            </w:r>
          </w:p>
        </w:tc>
        <w:tc>
          <w:tcPr>
            <w:tcW w:w="9487" w:type="dxa"/>
          </w:tcPr>
          <w:p w:rsidR="00655FB6" w:rsidRDefault="00C31FE9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5246370</wp:posOffset>
                  </wp:positionH>
                  <wp:positionV relativeFrom="paragraph">
                    <wp:posOffset>3175</wp:posOffset>
                  </wp:positionV>
                  <wp:extent cx="872490" cy="2057400"/>
                  <wp:effectExtent l="19050" t="0" r="3810" b="0"/>
                  <wp:wrapSquare wrapText="bothSides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49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You can link resources directly in your lesson plans.</w:t>
            </w:r>
          </w:p>
          <w:p w:rsidR="00C31FE9" w:rsidRDefault="00C31FE9" w:rsidP="00C31FE9">
            <w:pPr>
              <w:pStyle w:val="ListParagraph"/>
              <w:numPr>
                <w:ilvl w:val="0"/>
                <w:numId w:val="7"/>
              </w:numPr>
            </w:pPr>
            <w:r>
              <w:t>Open the lesson planner, and click on the lesson block where the file will be attached.  You will see the Lesson Plan Editor window.</w:t>
            </w:r>
          </w:p>
          <w:p w:rsidR="00C31FE9" w:rsidRDefault="00C31FE9" w:rsidP="00C31FE9">
            <w:pPr>
              <w:pStyle w:val="ListParagraph"/>
              <w:numPr>
                <w:ilvl w:val="0"/>
                <w:numId w:val="7"/>
              </w:numPr>
            </w:pPr>
            <w:r>
              <w:t>Click on the Curriculum Portal tab.</w:t>
            </w:r>
          </w:p>
          <w:p w:rsidR="00C31FE9" w:rsidRDefault="00EC2176" w:rsidP="00C31FE9">
            <w:pPr>
              <w:pStyle w:val="ListParagraph"/>
              <w:numPr>
                <w:ilvl w:val="0"/>
                <w:numId w:val="7"/>
              </w:numPr>
            </w:pPr>
            <w:r w:rsidRPr="00EC2176">
              <w:rPr>
                <w:noProof/>
                <w:color w:val="C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12.45pt;margin-top:20pt;width:186pt;height:.75pt;flip:y;z-index:251668480" o:connectortype="straight" strokecolor="red">
                  <v:stroke endarrow="block"/>
                </v:shape>
              </w:pict>
            </w:r>
            <w:r w:rsidR="00C31FE9">
              <w:t xml:space="preserve">Select the document you would like to attach, </w:t>
            </w:r>
            <w:proofErr w:type="gramStart"/>
            <w:r w:rsidR="00C31FE9">
              <w:t>then</w:t>
            </w:r>
            <w:proofErr w:type="gramEnd"/>
            <w:r w:rsidR="00C31FE9">
              <w:t xml:space="preserve"> right click on the document.  A window will open up.  </w:t>
            </w:r>
          </w:p>
          <w:p w:rsidR="00C31FE9" w:rsidRDefault="004A6BA3" w:rsidP="00C31FE9">
            <w:pPr>
              <w:pStyle w:val="ListParagraph"/>
              <w:numPr>
                <w:ilvl w:val="0"/>
                <w:numId w:val="7"/>
              </w:num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3717290</wp:posOffset>
                  </wp:positionH>
                  <wp:positionV relativeFrom="paragraph">
                    <wp:posOffset>896620</wp:posOffset>
                  </wp:positionV>
                  <wp:extent cx="1419225" cy="1676400"/>
                  <wp:effectExtent l="19050" t="0" r="9525" b="0"/>
                  <wp:wrapSquare wrapText="bothSides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FE9">
              <w:t>Click - Link to Lesson.  You will then be able to attach the document to your teacher lesson plan and/or Homework.</w:t>
            </w:r>
          </w:p>
          <w:p w:rsidR="00C26A02" w:rsidRDefault="00C26A02" w:rsidP="00C26A02"/>
          <w:p w:rsidR="00C26A02" w:rsidRDefault="00EC2176" w:rsidP="00C26A02">
            <w:r>
              <w:rPr>
                <w:noProof/>
              </w:rPr>
              <w:pict>
                <v:shape id="_x0000_s1030" type="#_x0000_t32" style="position:absolute;margin-left:1.7pt;margin-top:1.95pt;width:58.5pt;height:0;z-index:251670528" o:connectortype="straight" strokecolor="red">
                  <v:stroke endarrow="block"/>
                </v:shape>
              </w:pict>
            </w:r>
          </w:p>
          <w:p w:rsidR="00C26A02" w:rsidRDefault="00C26A02" w:rsidP="00C26A02"/>
          <w:p w:rsidR="00C26A02" w:rsidRDefault="00C26A02" w:rsidP="00C26A02"/>
          <w:p w:rsidR="00C26A02" w:rsidRDefault="00C26A02" w:rsidP="00C26A02"/>
          <w:p w:rsidR="00C26A02" w:rsidRDefault="00C26A02" w:rsidP="00C26A02"/>
          <w:p w:rsidR="00C26A02" w:rsidRDefault="00C26A02" w:rsidP="00C26A02"/>
          <w:p w:rsidR="00C26A02" w:rsidRDefault="00C26A02" w:rsidP="00C26A02">
            <w:pPr>
              <w:pStyle w:val="ListParagraph"/>
              <w:numPr>
                <w:ilvl w:val="0"/>
                <w:numId w:val="7"/>
              </w:numPr>
            </w:pPr>
            <w:r>
              <w:t xml:space="preserve">Next you will click on Edit Plans/Homework tab </w:t>
            </w:r>
          </w:p>
          <w:p w:rsidR="00C26A02" w:rsidRDefault="00C26A02" w:rsidP="00C26A02">
            <w:pPr>
              <w:pStyle w:val="ListParagraph"/>
            </w:pPr>
            <w:proofErr w:type="gramStart"/>
            <w:r>
              <w:t>and</w:t>
            </w:r>
            <w:proofErr w:type="gramEnd"/>
            <w:r>
              <w:t xml:space="preserve"> select the Save &amp; Close Button.</w:t>
            </w:r>
          </w:p>
          <w:p w:rsidR="00C26A02" w:rsidRDefault="00C26A02" w:rsidP="00C26A02">
            <w:pPr>
              <w:pStyle w:val="ListParagraph"/>
              <w:numPr>
                <w:ilvl w:val="0"/>
                <w:numId w:val="7"/>
              </w:numPr>
            </w:pPr>
            <w:r>
              <w:t xml:space="preserve">You will see that your document was </w:t>
            </w:r>
          </w:p>
          <w:p w:rsidR="00C26A02" w:rsidRDefault="00EC2176" w:rsidP="00C26A02">
            <w:pPr>
              <w:pStyle w:val="ListParagraph"/>
            </w:pPr>
            <w:r>
              <w:rPr>
                <w:noProof/>
              </w:rPr>
              <w:pict>
                <v:shape id="_x0000_s1029" type="#_x0000_t32" style="position:absolute;left:0;text-align:left;margin-left:178.7pt;margin-top:7.3pt;width:112.5pt;height:.05pt;z-index:251669504" o:connectortype="straight" strokecolor="red">
                  <v:stroke endarrow="block"/>
                </v:shape>
              </w:pict>
            </w:r>
            <w:proofErr w:type="gramStart"/>
            <w:r w:rsidR="00C26A02">
              <w:t>saved</w:t>
            </w:r>
            <w:proofErr w:type="gramEnd"/>
            <w:r w:rsidR="00C26A02">
              <w:t xml:space="preserve"> to your lesson plan.</w:t>
            </w:r>
          </w:p>
          <w:p w:rsidR="00C26A02" w:rsidRDefault="004A6BA3" w:rsidP="00C26A02"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764540</wp:posOffset>
                  </wp:positionH>
                  <wp:positionV relativeFrom="paragraph">
                    <wp:posOffset>-1771650</wp:posOffset>
                  </wp:positionV>
                  <wp:extent cx="2333625" cy="1133475"/>
                  <wp:effectExtent l="19050" t="0" r="9525" b="0"/>
                  <wp:wrapSquare wrapText="bothSides"/>
                  <wp:docPr id="14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46AC2" w:rsidRDefault="00A46AC2"/>
    <w:sectPr w:rsidR="00A46AC2" w:rsidSect="00EA4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072"/>
    <w:multiLevelType w:val="hybridMultilevel"/>
    <w:tmpl w:val="7A326C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981BC5"/>
    <w:multiLevelType w:val="hybridMultilevel"/>
    <w:tmpl w:val="F23466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FC4758"/>
    <w:multiLevelType w:val="hybridMultilevel"/>
    <w:tmpl w:val="6A06CB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940450"/>
    <w:multiLevelType w:val="hybridMultilevel"/>
    <w:tmpl w:val="5B6472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AF2ED2"/>
    <w:multiLevelType w:val="hybridMultilevel"/>
    <w:tmpl w:val="B9E64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0AF4186"/>
    <w:multiLevelType w:val="hybridMultilevel"/>
    <w:tmpl w:val="2BACC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634690"/>
    <w:multiLevelType w:val="hybridMultilevel"/>
    <w:tmpl w:val="77D82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F9D0FEA"/>
    <w:multiLevelType w:val="hybridMultilevel"/>
    <w:tmpl w:val="692644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55FB6"/>
    <w:rsid w:val="000F7F74"/>
    <w:rsid w:val="001404F9"/>
    <w:rsid w:val="002714A8"/>
    <w:rsid w:val="00321540"/>
    <w:rsid w:val="00435565"/>
    <w:rsid w:val="00472C36"/>
    <w:rsid w:val="00496A17"/>
    <w:rsid w:val="004A6BA3"/>
    <w:rsid w:val="00655FB6"/>
    <w:rsid w:val="006C267B"/>
    <w:rsid w:val="00734758"/>
    <w:rsid w:val="00993107"/>
    <w:rsid w:val="009D63FF"/>
    <w:rsid w:val="00A46AC2"/>
    <w:rsid w:val="00BB1075"/>
    <w:rsid w:val="00BD39A5"/>
    <w:rsid w:val="00C26A02"/>
    <w:rsid w:val="00C31FE9"/>
    <w:rsid w:val="00DB6BF6"/>
    <w:rsid w:val="00EA4955"/>
    <w:rsid w:val="00EA4CCC"/>
    <w:rsid w:val="00EC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942]"/>
    </o:shapedefaults>
    <o:shapelayout v:ext="edit">
      <o:idmap v:ext="edit" data="1"/>
      <o:rules v:ext="edit">
        <o:r id="V:Rule2" type="connector" idref="#_x0000_s1028"/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A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F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55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5F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D3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72758-FC7E-4578-BA38-CB9D1FC3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512</Words>
  <Characters>2920</Characters>
  <Application>Microsoft Office Word</Application>
  <DocSecurity>0</DocSecurity>
  <Lines>24</Lines>
  <Paragraphs>6</Paragraphs>
  <ScaleCrop>false</ScaleCrop>
  <Company>Duval County Public Schools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webbs1</dc:creator>
  <cp:lastModifiedBy>webbs1</cp:lastModifiedBy>
  <cp:revision>9</cp:revision>
  <dcterms:created xsi:type="dcterms:W3CDTF">2011-11-15T16:39:00Z</dcterms:created>
  <dcterms:modified xsi:type="dcterms:W3CDTF">2011-11-21T14:09:00Z</dcterms:modified>
</cp:coreProperties>
</file>